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BCD6A" w14:textId="77777777" w:rsidR="003C6003" w:rsidRDefault="003C6003" w:rsidP="003C6003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 w:eastAsia="uk-UA"/>
        </w:rPr>
      </w:pPr>
      <w:r w:rsidRPr="00BA3604">
        <w:rPr>
          <w:rFonts w:ascii="Verdana" w:eastAsia="Times New Roman" w:hAnsi="Verdana" w:cs="Times New Roman"/>
          <w:b/>
          <w:sz w:val="20"/>
          <w:szCs w:val="20"/>
          <w:lang w:eastAsia="uk-UA"/>
        </w:rPr>
        <w:t>Кількість зареєстрованих юридичних осіб за організаційно-правовими формами з розподілом за ознакою статі керівника</w:t>
      </w:r>
      <w:r w:rsidRPr="00BA3604">
        <w:rPr>
          <w:rFonts w:ascii="Verdana" w:eastAsia="Times New Roman" w:hAnsi="Verdana" w:cs="Times New Roman"/>
          <w:b/>
          <w:sz w:val="20"/>
          <w:szCs w:val="20"/>
          <w:lang w:val="ru-RU" w:eastAsia="uk-UA"/>
        </w:rPr>
        <w:t xml:space="preserve"> </w:t>
      </w:r>
    </w:p>
    <w:p w14:paraId="62EBF3C5" w14:textId="77777777" w:rsidR="003C6003" w:rsidRDefault="003C6003" w:rsidP="003C6003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sz w:val="20"/>
          <w:szCs w:val="20"/>
          <w:lang w:val="ru-RU" w:eastAsia="uk-UA"/>
        </w:rPr>
      </w:pPr>
    </w:p>
    <w:p w14:paraId="4699DA0D" w14:textId="77777777" w:rsidR="003C6003" w:rsidRPr="00857D48" w:rsidRDefault="003C6003" w:rsidP="009C542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Verdana" w:hAnsi="Verdana" w:cs="Times New Roman"/>
          <w:sz w:val="16"/>
          <w:szCs w:val="16"/>
        </w:rPr>
        <w:t>(на 01 січня 202</w:t>
      </w:r>
      <w:r w:rsidR="00944C35">
        <w:rPr>
          <w:rFonts w:ascii="Verdana" w:hAnsi="Verdana" w:cs="Times New Roman"/>
          <w:sz w:val="16"/>
          <w:szCs w:val="16"/>
        </w:rPr>
        <w:t>6</w:t>
      </w:r>
      <w:r w:rsidRPr="002F04A0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134"/>
        <w:gridCol w:w="1155"/>
        <w:gridCol w:w="972"/>
        <w:gridCol w:w="1134"/>
      </w:tblGrid>
      <w:tr w:rsidR="003C6003" w:rsidRPr="0079773D" w14:paraId="2C88A9B6" w14:textId="77777777" w:rsidTr="00180150">
        <w:tc>
          <w:tcPr>
            <w:tcW w:w="3686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55B3" w14:textId="77777777" w:rsidR="003C6003" w:rsidRPr="0079773D" w:rsidRDefault="00CD5DD5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9A6D68">
              <w:rPr>
                <w:rFonts w:ascii="Verdana" w:hAnsi="Verdana" w:cs="Times New Roman"/>
                <w:sz w:val="16"/>
                <w:szCs w:val="16"/>
              </w:rPr>
              <w:t xml:space="preserve">Назва організаційно-правової форми згідно з </w:t>
            </w:r>
            <w:r>
              <w:rPr>
                <w:rFonts w:ascii="Verdana" w:hAnsi="Verdana" w:cs="Times New Roman"/>
                <w:sz w:val="16"/>
                <w:szCs w:val="16"/>
              </w:rPr>
              <w:t xml:space="preserve">ПК </w:t>
            </w:r>
            <w:r w:rsidRPr="009A6D68">
              <w:rPr>
                <w:rFonts w:ascii="Verdana" w:hAnsi="Verdana" w:cs="Times New Roman"/>
                <w:sz w:val="16"/>
                <w:szCs w:val="16"/>
              </w:rPr>
              <w:t>ОПФ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3558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За</w:t>
            </w:r>
            <w:r w:rsidR="001825E9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гальна кількість юридичних осіб</w:t>
            </w:r>
            <w:r w:rsidR="001825E9">
              <w:rPr>
                <w:rFonts w:ascii="Verdana" w:hAnsi="Verdana" w:cs="Times New Roman"/>
                <w:sz w:val="16"/>
                <w:szCs w:val="16"/>
              </w:rPr>
              <w:t>, одиниць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888237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Юридичні особи, керівниками яких є</w:t>
            </w:r>
          </w:p>
        </w:tc>
      </w:tr>
      <w:tr w:rsidR="003C6003" w:rsidRPr="0079773D" w14:paraId="4D5E37C3" w14:textId="77777777" w:rsidTr="00180150">
        <w:tc>
          <w:tcPr>
            <w:tcW w:w="3686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D98A12B" w14:textId="77777777" w:rsidR="003C6003" w:rsidRPr="0079773D" w:rsidRDefault="003C6003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B82" w14:textId="77777777" w:rsidR="003C6003" w:rsidRPr="0079773D" w:rsidRDefault="003C6003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BEB4F9E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чоловіки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EA8D23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  <w:t>жінки</w:t>
            </w:r>
          </w:p>
        </w:tc>
      </w:tr>
      <w:tr w:rsidR="003C6003" w:rsidRPr="0079773D" w14:paraId="2A86BB9F" w14:textId="77777777" w:rsidTr="00180150">
        <w:tc>
          <w:tcPr>
            <w:tcW w:w="36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CC1D" w14:textId="77777777" w:rsidR="003C6003" w:rsidRPr="0079773D" w:rsidRDefault="003C6003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FD37" w14:textId="77777777" w:rsidR="003C6003" w:rsidRPr="0079773D" w:rsidRDefault="003C6003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7E68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кількість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45D5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частка, у % до загальної кількості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B5AC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кількість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742E53A6" w14:textId="77777777" w:rsidR="003C6003" w:rsidRPr="0079773D" w:rsidRDefault="003C6003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  <w:r w:rsidRPr="0079773D"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  <w:t>частка, у % до загальної кількості</w:t>
            </w:r>
          </w:p>
        </w:tc>
      </w:tr>
      <w:tr w:rsidR="00180150" w:rsidRPr="0079773D" w14:paraId="5C6BA940" w14:textId="77777777" w:rsidTr="00180150"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4C71EFF1" w14:textId="77777777" w:rsidR="00180150" w:rsidRPr="0079773D" w:rsidRDefault="00180150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A0ECEA9" w14:textId="77777777" w:rsidR="00180150" w:rsidRPr="0079773D" w:rsidRDefault="00180150" w:rsidP="00177CC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351B08A1" w14:textId="77777777" w:rsidR="00180150" w:rsidRPr="0079773D" w:rsidRDefault="0018015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6926DD28" w14:textId="77777777" w:rsidR="00180150" w:rsidRPr="0079773D" w:rsidRDefault="0018015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2FF2B1D" w14:textId="77777777" w:rsidR="00180150" w:rsidRPr="0079773D" w:rsidRDefault="0018015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225BA5F" w14:textId="77777777" w:rsidR="00180150" w:rsidRPr="0079773D" w:rsidRDefault="00180150" w:rsidP="00177CC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uk-UA"/>
              </w:rPr>
            </w:pPr>
          </w:p>
        </w:tc>
      </w:tr>
      <w:tr w:rsidR="00180150" w:rsidRPr="00CD5DD5" w14:paraId="26573062" w14:textId="77777777" w:rsidTr="0018015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D17FA" w14:textId="4A1DF01A" w:rsidR="00180150" w:rsidRPr="00180150" w:rsidRDefault="00180150" w:rsidP="00180150">
            <w:pPr>
              <w:spacing w:after="0"/>
              <w:rPr>
                <w:rFonts w:ascii="Verdana" w:hAnsi="Verdana" w:cs="Arial CYR"/>
                <w:b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sz w:val="16"/>
                <w:szCs w:val="16"/>
              </w:rPr>
              <w:t xml:space="preserve">Тернопільська область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99379" w14:textId="37C8EC77" w:rsidR="00180150" w:rsidRPr="00180150" w:rsidRDefault="00180150" w:rsidP="00180150">
            <w:pPr>
              <w:spacing w:after="0"/>
              <w:ind w:firstLineChars="100" w:firstLine="161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bCs/>
                <w:sz w:val="16"/>
                <w:szCs w:val="16"/>
              </w:rPr>
              <w:t>25280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9F23F" w14:textId="322465FA" w:rsidR="00180150" w:rsidRPr="00180150" w:rsidRDefault="00180150" w:rsidP="00180150">
            <w:pPr>
              <w:spacing w:after="0"/>
              <w:ind w:firstLineChars="100" w:firstLine="161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bCs/>
                <w:sz w:val="16"/>
                <w:szCs w:val="16"/>
              </w:rPr>
              <w:t>18006</w:t>
            </w:r>
          </w:p>
        </w:tc>
        <w:tc>
          <w:tcPr>
            <w:tcW w:w="11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2F646" w14:textId="3968EC01" w:rsidR="00180150" w:rsidRPr="00180150" w:rsidRDefault="00180150" w:rsidP="00180150">
            <w:pPr>
              <w:spacing w:after="0"/>
              <w:ind w:firstLineChars="100" w:firstLine="161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bCs/>
                <w:sz w:val="16"/>
                <w:szCs w:val="16"/>
              </w:rPr>
              <w:t>71,2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E6F91" w14:textId="0932C772" w:rsidR="00180150" w:rsidRPr="00180150" w:rsidRDefault="00180150" w:rsidP="00180150">
            <w:pPr>
              <w:spacing w:after="0"/>
              <w:ind w:firstLineChars="100" w:firstLine="161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bCs/>
                <w:sz w:val="16"/>
                <w:szCs w:val="16"/>
              </w:rPr>
              <w:t>7274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DCEAD" w14:textId="7C1A1529" w:rsidR="00180150" w:rsidRPr="00180150" w:rsidRDefault="00180150" w:rsidP="00180150">
            <w:pPr>
              <w:spacing w:after="0"/>
              <w:ind w:firstLineChars="100" w:firstLine="161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b/>
                <w:bCs/>
                <w:sz w:val="16"/>
                <w:szCs w:val="16"/>
              </w:rPr>
              <w:t>28,8</w:t>
            </w:r>
          </w:p>
        </w:tc>
      </w:tr>
      <w:tr w:rsidR="00180150" w:rsidRPr="00CD5DD5" w14:paraId="6C66D5C2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6B364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з них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9E253" w14:textId="7B878675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E523C" w14:textId="0DEA95F5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56223" w14:textId="5AF897F6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47A01" w14:textId="2D095B19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3CB0F" w14:textId="6A35CD14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</w:p>
        </w:tc>
      </w:tr>
      <w:tr w:rsidR="00180150" w:rsidRPr="00CD5DD5" w14:paraId="0391B5C5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532DEC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Підприємства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59315" w14:textId="33AA9254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5640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7F28F" w14:textId="31BC7197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4486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B9E20" w14:textId="255E75DD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79,5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F9E56" w14:textId="33DC681E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1154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871BC" w14:textId="29930FA8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20,5</w:t>
            </w:r>
          </w:p>
        </w:tc>
      </w:tr>
      <w:tr w:rsidR="00180150" w:rsidRPr="00CD5DD5" w14:paraId="75FCC44D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1F787E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trike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Товариства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A5D23" w14:textId="09CC61D2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7981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610EB" w14:textId="00D17B34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6204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805D2" w14:textId="7F70190F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77,7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F29E8" w14:textId="0A7E43DF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1777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B4B86" w14:textId="28FE84ED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22,3</w:t>
            </w:r>
          </w:p>
        </w:tc>
      </w:tr>
      <w:tr w:rsidR="00180150" w:rsidRPr="00CD5DD5" w14:paraId="3ADBAC57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8CE2BF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Кооперативи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FF5F2" w14:textId="473E3371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0AD66" w14:textId="38484A7F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640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29076" w14:textId="485EB8D0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76,5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226A1" w14:textId="74E4D2C2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D93B2" w14:textId="09765C75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23,5</w:t>
            </w:r>
          </w:p>
        </w:tc>
      </w:tr>
      <w:tr w:rsidR="00180150" w:rsidRPr="00CD5DD5" w14:paraId="4BDA22EA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2801C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 xml:space="preserve">Організації  (установи,  заклади)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4B5B7" w14:textId="1CC5B146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2921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04FF1" w14:textId="672E89D1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925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F0D7D" w14:textId="7F6A0A63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31,7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2F1B3" w14:textId="221D74A6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1996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2C34E" w14:textId="5F10C15F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68,3</w:t>
            </w:r>
          </w:p>
        </w:tc>
      </w:tr>
      <w:tr w:rsidR="00180150" w:rsidRPr="00CD5DD5" w14:paraId="184E3EE0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72E0B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Об’єднання юридичних осіб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A4E5D" w14:textId="20D734C7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19836" w14:textId="7B1072E8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48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FEF7D" w14:textId="41152C76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92,3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4DBDC" w14:textId="64578035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D0D3C" w14:textId="0BDE6D30" w:rsidR="00180150" w:rsidRPr="00180150" w:rsidRDefault="00180150" w:rsidP="00180150">
            <w:pPr>
              <w:spacing w:after="0"/>
              <w:ind w:firstLineChars="100" w:firstLine="160"/>
              <w:jc w:val="right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7,7</w:t>
            </w:r>
          </w:p>
        </w:tc>
      </w:tr>
      <w:tr w:rsidR="00180150" w:rsidRPr="00CD5DD5" w14:paraId="30EEBF14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D125F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bookmarkStart w:id="0" w:name="_GoBack" w:colFirst="1" w:colLast="1"/>
            <w:r w:rsidRPr="00180150">
              <w:rPr>
                <w:rFonts w:ascii="Verdana" w:hAnsi="Verdana" w:cs="Arial CYR"/>
                <w:sz w:val="16"/>
                <w:szCs w:val="16"/>
              </w:rPr>
              <w:t>Непідприємницькі товариства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D245A" w14:textId="558B85EA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1BE67" w14:textId="649D4968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EB5B0" w14:textId="01160E1A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7AA69" w14:textId="46279D76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6D064" w14:textId="78D0A38A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bookmarkEnd w:id="0"/>
      <w:tr w:rsidR="00180150" w:rsidRPr="0079773D" w14:paraId="55394076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FBB66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Громадські об’єднання, профспілки,</w:t>
            </w:r>
          </w:p>
          <w:p w14:paraId="5B4A34D0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 xml:space="preserve">благодійні організації та інші  </w:t>
            </w:r>
          </w:p>
          <w:p w14:paraId="75216730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подібні організації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F1C98" w14:textId="7362D340" w:rsidR="00180150" w:rsidRPr="00180150" w:rsidRDefault="00180150" w:rsidP="00180150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72C0D" w14:textId="46C88926" w:rsidR="00180150" w:rsidRPr="00180150" w:rsidRDefault="00180150" w:rsidP="00180150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5370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21919" w14:textId="083985D5" w:rsidR="00180150" w:rsidRPr="00180150" w:rsidRDefault="00180150" w:rsidP="00180150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18F9B" w14:textId="43EBF6CE" w:rsidR="00180150" w:rsidRPr="00180150" w:rsidRDefault="00180150" w:rsidP="00180150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601FE" w14:textId="09912427" w:rsidR="00180150" w:rsidRPr="00180150" w:rsidRDefault="00180150" w:rsidP="00180150">
            <w:pPr>
              <w:spacing w:after="0" w:line="240" w:lineRule="auto"/>
              <w:jc w:val="right"/>
              <w:rPr>
                <w:rFonts w:ascii="Verdana" w:eastAsia="Times New Roman" w:hAnsi="Verdana" w:cs="Arial CYR"/>
                <w:sz w:val="16"/>
                <w:szCs w:val="16"/>
                <w:lang w:eastAsia="uk-UA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</w:tr>
      <w:tr w:rsidR="00180150" w:rsidRPr="00CD5DD5" w14:paraId="047FE703" w14:textId="77777777" w:rsidTr="06DB4729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86557" w14:textId="77777777" w:rsidR="00180150" w:rsidRPr="00180150" w:rsidRDefault="00180150" w:rsidP="00180150">
            <w:pPr>
              <w:spacing w:after="0"/>
              <w:ind w:firstLineChars="100" w:firstLine="160"/>
              <w:rPr>
                <w:rFonts w:ascii="Verdana" w:hAnsi="Verdana" w:cs="Arial CYR"/>
                <w:sz w:val="16"/>
                <w:szCs w:val="16"/>
              </w:rPr>
            </w:pPr>
            <w:r w:rsidRPr="00180150">
              <w:rPr>
                <w:rFonts w:ascii="Verdana" w:hAnsi="Verdana" w:cs="Arial CYR"/>
                <w:sz w:val="16"/>
                <w:szCs w:val="16"/>
              </w:rPr>
              <w:t>Інші організаційно-правові форми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CABC7" w14:textId="39ED5904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8B5D1" w14:textId="0B6493B0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EB4AB" w14:textId="265C9223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C6F4" w14:textId="00EEFF1A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F511A" w14:textId="5803A3A3" w:rsidR="00180150" w:rsidRPr="00180150" w:rsidRDefault="00180150" w:rsidP="00180150">
            <w:pPr>
              <w:spacing w:after="0"/>
              <w:ind w:firstLineChars="100" w:firstLine="200"/>
              <w:jc w:val="right"/>
              <w:rPr>
                <w:rFonts w:ascii="Verdana" w:hAnsi="Verdana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15,2</w:t>
            </w:r>
          </w:p>
        </w:tc>
      </w:tr>
    </w:tbl>
    <w:p w14:paraId="5A1EA135" w14:textId="77777777" w:rsidR="003C6003" w:rsidRPr="00613A2F" w:rsidRDefault="003C6003" w:rsidP="00402184">
      <w:pPr>
        <w:rPr>
          <w:rFonts w:ascii="Times New Roman" w:hAnsi="Times New Roman" w:cs="Times New Roman"/>
        </w:rPr>
      </w:pPr>
    </w:p>
    <w:sectPr w:rsidR="003C6003" w:rsidRPr="00613A2F" w:rsidSect="00CE75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360E1"/>
    <w:rsid w:val="00136818"/>
    <w:rsid w:val="001432D9"/>
    <w:rsid w:val="00180150"/>
    <w:rsid w:val="001825E9"/>
    <w:rsid w:val="00187067"/>
    <w:rsid w:val="00322118"/>
    <w:rsid w:val="003310EC"/>
    <w:rsid w:val="003454F3"/>
    <w:rsid w:val="00350EB7"/>
    <w:rsid w:val="003C6003"/>
    <w:rsid w:val="003E67A6"/>
    <w:rsid w:val="00402184"/>
    <w:rsid w:val="00442EDE"/>
    <w:rsid w:val="0044743D"/>
    <w:rsid w:val="00496D5C"/>
    <w:rsid w:val="004F6B35"/>
    <w:rsid w:val="00506083"/>
    <w:rsid w:val="0051146E"/>
    <w:rsid w:val="00524C13"/>
    <w:rsid w:val="00582A67"/>
    <w:rsid w:val="00613A2F"/>
    <w:rsid w:val="006256C6"/>
    <w:rsid w:val="00697F69"/>
    <w:rsid w:val="006E5751"/>
    <w:rsid w:val="00796672"/>
    <w:rsid w:val="007D50E3"/>
    <w:rsid w:val="00874CB0"/>
    <w:rsid w:val="008D267E"/>
    <w:rsid w:val="008D634F"/>
    <w:rsid w:val="008F6815"/>
    <w:rsid w:val="00942B67"/>
    <w:rsid w:val="00944C35"/>
    <w:rsid w:val="009C5421"/>
    <w:rsid w:val="009D78D1"/>
    <w:rsid w:val="00A3733E"/>
    <w:rsid w:val="00A91677"/>
    <w:rsid w:val="00AF79BA"/>
    <w:rsid w:val="00B57EC2"/>
    <w:rsid w:val="00B962E3"/>
    <w:rsid w:val="00BC3492"/>
    <w:rsid w:val="00C02C44"/>
    <w:rsid w:val="00C129E3"/>
    <w:rsid w:val="00C95890"/>
    <w:rsid w:val="00CD5DD5"/>
    <w:rsid w:val="00CE75A1"/>
    <w:rsid w:val="00D537EB"/>
    <w:rsid w:val="00D671B2"/>
    <w:rsid w:val="00DC5EFC"/>
    <w:rsid w:val="00DE76F1"/>
    <w:rsid w:val="00E4130D"/>
    <w:rsid w:val="00E544E4"/>
    <w:rsid w:val="00E62D89"/>
    <w:rsid w:val="00F0001B"/>
    <w:rsid w:val="00F52EFD"/>
    <w:rsid w:val="00F75752"/>
    <w:rsid w:val="00FF6729"/>
    <w:rsid w:val="06DB4729"/>
    <w:rsid w:val="27F0EF3A"/>
    <w:rsid w:val="516E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4CE5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142dc7680db800ceaac696932a25a7a2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b148ab3189d9fc1879853b9a8e701786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9B55-8C08-431F-9051-1991C75A029A}">
  <ds:schemaRefs>
    <ds:schemaRef ds:uri="http://www.w3.org/XML/1998/namespace"/>
    <ds:schemaRef ds:uri="94080eec-b6b4-424a-9077-b67525ac751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63581625-5405-4f4c-b8da-aeb7be2e81a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6390CF-C524-40C8-8337-36203CECEB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6EC50-425A-4881-81AD-8DFB39E01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C91857-AD28-477B-B224-11E4A8CC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4</cp:revision>
  <dcterms:created xsi:type="dcterms:W3CDTF">2026-01-13T11:36:00Z</dcterms:created>
  <dcterms:modified xsi:type="dcterms:W3CDTF">2026-01-13T13:03:00Z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